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PORTO SAN GIORGIO - SOFTWARE PIANO ANTICORRUZIONE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PORTO SAN GIORGIO - VIA VENETO 5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63822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PORTO SAN GIORGIO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Cultura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dell'organizzazione e gestione di eventi a carattere culturale, della concessione di spazi storico-artistici per attivita' culturali e di contributi per eventi e iniziative a carattere culturale.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Stagione teatrale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Cultura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Concessione a terzi per rappresentazioni teatrali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Cultura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Organizzazione manifestazioni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Cultura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Sovvenzioni e sussidi a sostegno di operatori del settore artistico 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Cultura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Contributi per manifestazioni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Cultura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